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C1" w:rsidRPr="00851000" w:rsidRDefault="00BC61C1" w:rsidP="0085100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851000">
        <w:rPr>
          <w:rFonts w:ascii="Times New Roman" w:hAnsi="Times New Roman" w:cs="Times New Roman"/>
          <w:color w:val="auto"/>
        </w:rPr>
        <w:t>Человек как единая биологическая система. Взаимосвязи и взаимодействия человека и среды (природной и социальной).</w:t>
      </w:r>
    </w:p>
    <w:p w:rsidR="00645B10" w:rsidRDefault="00645B10" w:rsidP="00645B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000" w:rsidRPr="00F26A31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A31">
        <w:rPr>
          <w:rFonts w:ascii="Times New Roman" w:hAnsi="Times New Roman" w:cs="Times New Roman"/>
          <w:sz w:val="28"/>
          <w:szCs w:val="28"/>
        </w:rPr>
        <w:t xml:space="preserve">Человек является основой практически любой из существующих философских </w:t>
      </w:r>
      <w:r w:rsidR="004C1B07">
        <w:rPr>
          <w:rFonts w:ascii="Times New Roman" w:hAnsi="Times New Roman" w:cs="Times New Roman"/>
          <w:sz w:val="28"/>
          <w:szCs w:val="28"/>
        </w:rPr>
        <w:t xml:space="preserve">и социальных </w:t>
      </w:r>
      <w:r w:rsidRPr="00F26A31">
        <w:rPr>
          <w:rFonts w:ascii="Times New Roman" w:hAnsi="Times New Roman" w:cs="Times New Roman"/>
          <w:sz w:val="28"/>
          <w:szCs w:val="28"/>
        </w:rPr>
        <w:t xml:space="preserve">систем. Сложность философского определения человека состоит в первую очередь в том, что в поведении и самом существовании человека невозможно выделить какое-либо родовое понятие, поскольку человек одновременно является микрокосмом, </w:t>
      </w:r>
      <w:proofErr w:type="spellStart"/>
      <w:r w:rsidRPr="00F26A31">
        <w:rPr>
          <w:rFonts w:ascii="Times New Roman" w:hAnsi="Times New Roman" w:cs="Times New Roman"/>
          <w:sz w:val="28"/>
          <w:szCs w:val="28"/>
        </w:rPr>
        <w:t>микротеос</w:t>
      </w:r>
      <w:proofErr w:type="spellEnd"/>
      <w:r w:rsidRPr="00F26A3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26A31">
        <w:rPr>
          <w:rFonts w:ascii="Times New Roman" w:hAnsi="Times New Roman" w:cs="Times New Roman"/>
          <w:sz w:val="28"/>
          <w:szCs w:val="28"/>
        </w:rPr>
        <w:t>микросоциумом</w:t>
      </w:r>
      <w:proofErr w:type="spellEnd"/>
      <w:r w:rsidRPr="00F26A31">
        <w:rPr>
          <w:rFonts w:ascii="Times New Roman" w:hAnsi="Times New Roman" w:cs="Times New Roman"/>
          <w:sz w:val="28"/>
          <w:szCs w:val="28"/>
        </w:rPr>
        <w:t>.</w:t>
      </w:r>
    </w:p>
    <w:p w:rsidR="00851000" w:rsidRPr="00F26A31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A31">
        <w:rPr>
          <w:rFonts w:ascii="Times New Roman" w:hAnsi="Times New Roman" w:cs="Times New Roman"/>
          <w:sz w:val="28"/>
          <w:szCs w:val="28"/>
        </w:rPr>
        <w:t xml:space="preserve">В то же самое время, человек представляет собой уникальное существо, в котором гармонично сосуществуют как его биологическое, так и социальное начало, при этом социальное начало является определяющим и доминирующим, а биологическое в свою очередь обеспечивает физическое выживание человека. </w:t>
      </w:r>
    </w:p>
    <w:p w:rsidR="00851000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A31">
        <w:rPr>
          <w:rFonts w:ascii="Times New Roman" w:hAnsi="Times New Roman" w:cs="Times New Roman"/>
          <w:sz w:val="28"/>
          <w:szCs w:val="28"/>
        </w:rPr>
        <w:t xml:space="preserve">Биологический компонент весьма устойчив в структуре человека, поскольку обусловливает его выживание, особенно в критические моменты жизни и является тем самым проявлением </w:t>
      </w:r>
      <w:proofErr w:type="spellStart"/>
      <w:r w:rsidRPr="00F26A31">
        <w:rPr>
          <w:rFonts w:ascii="Times New Roman" w:hAnsi="Times New Roman" w:cs="Times New Roman"/>
          <w:sz w:val="28"/>
          <w:szCs w:val="28"/>
        </w:rPr>
        <w:t>надбиотической</w:t>
      </w:r>
      <w:proofErr w:type="spellEnd"/>
      <w:r w:rsidRPr="00F26A31">
        <w:rPr>
          <w:rFonts w:ascii="Times New Roman" w:hAnsi="Times New Roman" w:cs="Times New Roman"/>
          <w:sz w:val="28"/>
          <w:szCs w:val="28"/>
        </w:rPr>
        <w:t xml:space="preserve"> сферы. Именно </w:t>
      </w:r>
      <w:proofErr w:type="gramStart"/>
      <w:r w:rsidRPr="00F26A31">
        <w:rPr>
          <w:rFonts w:ascii="Times New Roman" w:hAnsi="Times New Roman" w:cs="Times New Roman"/>
          <w:sz w:val="28"/>
          <w:szCs w:val="28"/>
        </w:rPr>
        <w:t>рефлексы, заложенные в человеке на генетическом уровне способствуют</w:t>
      </w:r>
      <w:proofErr w:type="gramEnd"/>
      <w:r w:rsidRPr="00F26A31">
        <w:rPr>
          <w:rFonts w:ascii="Times New Roman" w:hAnsi="Times New Roman" w:cs="Times New Roman"/>
          <w:sz w:val="28"/>
          <w:szCs w:val="28"/>
        </w:rPr>
        <w:t xml:space="preserve"> проявлению в нем процессов физиологической реакции к различным неблагоприятным и стрессовым факторам среды</w:t>
      </w:r>
      <w:r w:rsidRPr="00340049">
        <w:rPr>
          <w:rFonts w:ascii="Times New Roman" w:hAnsi="Times New Roman" w:cs="Times New Roman"/>
          <w:sz w:val="28"/>
          <w:szCs w:val="28"/>
        </w:rPr>
        <w:t xml:space="preserve"> [2]</w:t>
      </w:r>
      <w:r w:rsidRPr="00F26A31">
        <w:rPr>
          <w:rFonts w:ascii="Times New Roman" w:hAnsi="Times New Roman" w:cs="Times New Roman"/>
          <w:sz w:val="28"/>
          <w:szCs w:val="28"/>
        </w:rPr>
        <w:t>.</w:t>
      </w:r>
    </w:p>
    <w:p w:rsidR="004C1B07" w:rsidRPr="004C1B07" w:rsidRDefault="004C1B07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07">
        <w:rPr>
          <w:rFonts w:ascii="Times New Roman" w:hAnsi="Times New Roman" w:cs="Times New Roman"/>
          <w:sz w:val="28"/>
          <w:szCs w:val="28"/>
        </w:rPr>
        <w:t>Организм человека как единая саморазвивающаяся и саморегулирующаяся биологическая система - это система автоматического поддержания какого-либо жизненно важного фактора организма (например, давление крови, температура тела и др.) на должном уровне, всякое отклонение от которого ведет к немедленной мобилизации механизмов, восстанавливающих этот уровень.</w:t>
      </w:r>
    </w:p>
    <w:p w:rsidR="004C1B07" w:rsidRPr="004C1B07" w:rsidRDefault="004C1B07" w:rsidP="004C1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07">
        <w:rPr>
          <w:rFonts w:ascii="Times New Roman" w:hAnsi="Times New Roman" w:cs="Times New Roman"/>
          <w:sz w:val="28"/>
          <w:szCs w:val="28"/>
        </w:rPr>
        <w:t>Организм - сложная биологическая система. Все его органы связаны между собой и взаимодействуют. Нарушение деятельности одного органа приводит к нарушению деятельности других.</w:t>
      </w:r>
    </w:p>
    <w:p w:rsidR="004C1B07" w:rsidRPr="004C1B07" w:rsidRDefault="004C1B07" w:rsidP="004C1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07">
        <w:rPr>
          <w:rFonts w:ascii="Times New Roman" w:hAnsi="Times New Roman" w:cs="Times New Roman"/>
          <w:sz w:val="28"/>
          <w:szCs w:val="28"/>
        </w:rPr>
        <w:lastRenderedPageBreak/>
        <w:t xml:space="preserve">Огромное количество клеток, каждая из которых выполняет свои, присущие только ей функции в общей структурно-функциональной системе организма, снабжаются питательными веществами и необходимым количеством кислорода для того, чтобы осуществлялись жизненно необходимые процессы </w:t>
      </w:r>
      <w:proofErr w:type="spellStart"/>
      <w:r w:rsidRPr="004C1B07">
        <w:rPr>
          <w:rFonts w:ascii="Times New Roman" w:hAnsi="Times New Roman" w:cs="Times New Roman"/>
          <w:sz w:val="28"/>
          <w:szCs w:val="28"/>
        </w:rPr>
        <w:t>энергообразования</w:t>
      </w:r>
      <w:proofErr w:type="spellEnd"/>
      <w:r w:rsidRPr="004C1B07">
        <w:rPr>
          <w:rFonts w:ascii="Times New Roman" w:hAnsi="Times New Roman" w:cs="Times New Roman"/>
          <w:sz w:val="28"/>
          <w:szCs w:val="28"/>
        </w:rPr>
        <w:t xml:space="preserve">, выведения продуктов распада, обеспечения различных биохимических реакций жизнедеятельности и т.д. </w:t>
      </w:r>
      <w:proofErr w:type="gramStart"/>
      <w:r w:rsidRPr="004C1B07">
        <w:rPr>
          <w:rFonts w:ascii="Times New Roman" w:hAnsi="Times New Roman" w:cs="Times New Roman"/>
          <w:sz w:val="28"/>
          <w:szCs w:val="28"/>
        </w:rPr>
        <w:t>Эти процессы происходят благодаря регуляторным механизмам, осуществляющим свою деятельность через нервную, кровеносную, дыхательную, эндокринную и другие системы организма.</w:t>
      </w:r>
      <w:proofErr w:type="gramEnd"/>
    </w:p>
    <w:p w:rsidR="004C1B07" w:rsidRDefault="004C1B07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B07">
        <w:rPr>
          <w:rFonts w:ascii="Times New Roman" w:hAnsi="Times New Roman" w:cs="Times New Roman"/>
          <w:sz w:val="28"/>
          <w:szCs w:val="28"/>
        </w:rPr>
        <w:t xml:space="preserve">Необходимо отметить, что за </w:t>
      </w:r>
      <w:proofErr w:type="gramStart"/>
      <w:r w:rsidRPr="004C1B07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4C1B07">
        <w:rPr>
          <w:rFonts w:ascii="Times New Roman" w:hAnsi="Times New Roman" w:cs="Times New Roman"/>
          <w:sz w:val="28"/>
          <w:szCs w:val="28"/>
        </w:rPr>
        <w:t xml:space="preserve"> 100 - 150 лет в ряде стран наблюдается раннее морфофункциональное развитие организма у детей и подростков. Это явление называют акселерацией, оно связано не только с ускорением роста и развития организма вообще, но и с более ранним наступлением периода половой зрелости, ускоренным развитием сенсорных, двигательных координаций и психических функций. Поэтому границы между возрастными периодами достаточно условны и это связано со значительными индивидуальными различиями</w:t>
      </w:r>
    </w:p>
    <w:p w:rsidR="00851000" w:rsidRPr="00DC6592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592">
        <w:rPr>
          <w:rFonts w:ascii="Times New Roman" w:hAnsi="Times New Roman" w:cs="Times New Roman"/>
          <w:sz w:val="28"/>
          <w:szCs w:val="28"/>
        </w:rPr>
        <w:t xml:space="preserve">Человек, как и любой другой биологический вид, формировался в процессе эволюции и является результатом взаимосвязанного действия ее движущих сил. Он вышел из </w:t>
      </w:r>
      <w:proofErr w:type="gramStart"/>
      <w:r w:rsidRPr="00DC6592">
        <w:rPr>
          <w:rFonts w:ascii="Times New Roman" w:hAnsi="Times New Roman" w:cs="Times New Roman"/>
          <w:sz w:val="28"/>
          <w:szCs w:val="28"/>
        </w:rPr>
        <w:t>природы</w:t>
      </w:r>
      <w:proofErr w:type="gramEnd"/>
      <w:r w:rsidRPr="00DC6592">
        <w:rPr>
          <w:rFonts w:ascii="Times New Roman" w:hAnsi="Times New Roman" w:cs="Times New Roman"/>
          <w:sz w:val="28"/>
          <w:szCs w:val="28"/>
        </w:rPr>
        <w:t xml:space="preserve"> и остается ее частью. Организм человека развивается по общим для всех живых существ законам. Для поддержания жизнеспособности он нуждается в пище и кислороде. Как все живые организмы он претерпевает изменения, растет, стареет и умирает. Процесс размножения у людей протекает аналогично этому процессу в живой природе, а в основе передачи признаков вида по наследству лежат универсальные для всего живого генетические закономерности.</w:t>
      </w:r>
    </w:p>
    <w:p w:rsidR="00851000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592">
        <w:rPr>
          <w:rFonts w:ascii="Times New Roman" w:hAnsi="Times New Roman" w:cs="Times New Roman"/>
          <w:sz w:val="28"/>
          <w:szCs w:val="28"/>
        </w:rPr>
        <w:t xml:space="preserve">Однако человеческий организм - это еще не человек в социальном смысле. Ребенок, полностью изолированный от остальных людей, не научится говорить, его мышление не разовьется. Человек становится человеком только тогда, когда он развивается и живет в социальной среде. </w:t>
      </w:r>
      <w:r w:rsidRPr="00DC6592">
        <w:rPr>
          <w:rFonts w:ascii="Times New Roman" w:hAnsi="Times New Roman" w:cs="Times New Roman"/>
          <w:sz w:val="28"/>
          <w:szCs w:val="28"/>
        </w:rPr>
        <w:lastRenderedPageBreak/>
        <w:t>Это свидетельствует о том, что человек как качественно новое явление в природе, единственный вид на Земле вышел за пределы биологической эволюции. Впрочем, нельзя недооценивать роль общества в жизни высших позвоночных. Детеныши хищников, оторванные от родителей, не могут обучиться охоте. Социальная среда, семья играют огромную роль в обучении зверей, еще большую роль играют социальные факторы в становлении психики человека.</w:t>
      </w:r>
    </w:p>
    <w:p w:rsidR="00851000" w:rsidRPr="00DC6592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592">
        <w:rPr>
          <w:rFonts w:ascii="Times New Roman" w:hAnsi="Times New Roman" w:cs="Times New Roman"/>
          <w:sz w:val="28"/>
          <w:szCs w:val="28"/>
        </w:rPr>
        <w:t>Наиболее последовательно и полно натуралистический подход к сущности человека реализован в работах Г. Спенсера, который проводил прямую аналогию эволюции живой природы и эволюции человеческого общества. На уровне общества Спенсер проводил отождествление эволюции социума и живого организма, а на уровне поведения отдельного человека Спенсер проводил аналогию между явлениями конкуренции в социуме и явлением борьбы за существование в живой природе</w:t>
      </w:r>
      <w:r w:rsidRPr="00340049">
        <w:rPr>
          <w:rFonts w:ascii="Times New Roman" w:hAnsi="Times New Roman" w:cs="Times New Roman"/>
          <w:sz w:val="28"/>
          <w:szCs w:val="28"/>
        </w:rPr>
        <w:t xml:space="preserve"> [3]</w:t>
      </w:r>
      <w:r w:rsidRPr="00DC65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1000" w:rsidRPr="00DC6592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592">
        <w:rPr>
          <w:rFonts w:ascii="Times New Roman" w:hAnsi="Times New Roman" w:cs="Times New Roman"/>
          <w:sz w:val="28"/>
          <w:szCs w:val="28"/>
        </w:rPr>
        <w:t xml:space="preserve">Данный подход впоследствии получил название </w:t>
      </w:r>
      <w:proofErr w:type="gramStart"/>
      <w:r w:rsidRPr="00DC6592">
        <w:rPr>
          <w:rFonts w:ascii="Times New Roman" w:hAnsi="Times New Roman" w:cs="Times New Roman"/>
          <w:sz w:val="28"/>
          <w:szCs w:val="28"/>
        </w:rPr>
        <w:t>социал-дарвинизма</w:t>
      </w:r>
      <w:proofErr w:type="gramEnd"/>
      <w:r w:rsidRPr="00DC6592">
        <w:rPr>
          <w:rFonts w:ascii="Times New Roman" w:hAnsi="Times New Roman" w:cs="Times New Roman"/>
          <w:sz w:val="28"/>
          <w:szCs w:val="28"/>
        </w:rPr>
        <w:t xml:space="preserve"> и многие идеи этого течения в дальнейшем развивались уже в рамках социальной психологии.</w:t>
      </w:r>
    </w:p>
    <w:p w:rsidR="00851000" w:rsidRPr="00DC6592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592">
        <w:rPr>
          <w:rFonts w:ascii="Times New Roman" w:hAnsi="Times New Roman" w:cs="Times New Roman"/>
          <w:sz w:val="28"/>
          <w:szCs w:val="28"/>
        </w:rPr>
        <w:t>Представители социал-дарвинизма опирались на достижения и открытия современной биологии, поэтому объясняли жизнедеятельность человека с одной стороны наследственными генетическими факторами, а с другой стороны указывали на необходимость адаптации человека к внешним условиям, в том числе к условиям социальной среды и общества</w:t>
      </w:r>
      <w:proofErr w:type="gramStart"/>
      <w:r w:rsidRPr="00DC659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51000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592">
        <w:rPr>
          <w:rFonts w:ascii="Times New Roman" w:hAnsi="Times New Roman" w:cs="Times New Roman"/>
          <w:sz w:val="28"/>
          <w:szCs w:val="28"/>
        </w:rPr>
        <w:t>Также среди натуралистических концепций сущности человека широко распространен бихевиоризм, который рассматривает поведение человека по  «стимул - реакция». В качестве реакции рассматривается наблюдаемое действие человека, а не психологическая активность в виде мыслей, переживаний ли эмоций. Иными словами, поведение человека ничем не отличается от поведения животных в плане механизмов его формирования, а такие социальные процессы как воспитание имеют ту же природу, что и дрессировка животных</w:t>
      </w:r>
      <w:r w:rsidRPr="00340049">
        <w:rPr>
          <w:rFonts w:ascii="Times New Roman" w:hAnsi="Times New Roman" w:cs="Times New Roman"/>
          <w:sz w:val="28"/>
          <w:szCs w:val="28"/>
        </w:rPr>
        <w:t xml:space="preserve"> [4]</w:t>
      </w:r>
      <w:r w:rsidRPr="00DC6592">
        <w:rPr>
          <w:rFonts w:ascii="Times New Roman" w:hAnsi="Times New Roman" w:cs="Times New Roman"/>
          <w:sz w:val="28"/>
          <w:szCs w:val="28"/>
        </w:rPr>
        <w:t>.</w:t>
      </w:r>
    </w:p>
    <w:p w:rsidR="00851000" w:rsidRPr="00F26A31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Помимо биологической составляющей, человек также является и социальным существом, поскольку вся его жизнь тесно протекает во взаимодействии с другими людьми в рамках общества.</w:t>
      </w:r>
    </w:p>
    <w:p w:rsidR="00851000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сравнению с другими животными, человек не обладает настолько развитой системой инстинктивного поведения, которая позволяла бы ему самостоятельно существовать. В отличие от животных система поведения человека проходит обязательный этап социализации, то есть усвоения той системы поведения, той совокупности норм и правил поведения, которая будет определять его дальнейшую жизнь в рамках социума. </w:t>
      </w:r>
    </w:p>
    <w:p w:rsidR="00851000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Становление и развитие человеческой личности происходит под воздействием не только биохимических процессов в его организме, но и под влиянием таких процессов как воспитание, социализация, общине с другими индивидами. Человек обладает разумом и поэтому способен сам выбирать свою линию поведения, причем делать это осознанно, а не под воздействием минутных импульсов или гормональных изменений.</w:t>
      </w:r>
    </w:p>
    <w:p w:rsidR="00851000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6592">
        <w:rPr>
          <w:rFonts w:ascii="Times New Roman" w:hAnsi="Times New Roman" w:cs="Times New Roman"/>
          <w:sz w:val="28"/>
          <w:szCs w:val="28"/>
        </w:rPr>
        <w:t>Человеческое</w:t>
      </w:r>
      <w:proofErr w:type="gramEnd"/>
      <w:r w:rsidRPr="00DC6592">
        <w:rPr>
          <w:rFonts w:ascii="Times New Roman" w:hAnsi="Times New Roman" w:cs="Times New Roman"/>
          <w:sz w:val="28"/>
          <w:szCs w:val="28"/>
        </w:rPr>
        <w:t xml:space="preserve"> Я не сводится только к осознанию своей роли в обществе, но представляет сложный психический и духовный аппарат, специфически человеческие переживания, которые наполняют смыслом социальные действия человека. Он не чувствует себя заданным природой, телом или своим социальным положением, и создает себя сам, но это происходит не в безвоздушном пространстве самопознания или фантазии, а в социальной среде. Поэтому человек разумный — это одновременно человек социальный, и наоборот</w:t>
      </w:r>
      <w:r w:rsidRPr="00851000">
        <w:rPr>
          <w:rFonts w:ascii="Times New Roman" w:hAnsi="Times New Roman" w:cs="Times New Roman"/>
          <w:sz w:val="28"/>
          <w:szCs w:val="28"/>
        </w:rPr>
        <w:t xml:space="preserve"> [1]</w:t>
      </w:r>
      <w:r w:rsidRPr="00DC6592">
        <w:rPr>
          <w:rFonts w:ascii="Times New Roman" w:hAnsi="Times New Roman" w:cs="Times New Roman"/>
          <w:sz w:val="28"/>
          <w:szCs w:val="28"/>
        </w:rPr>
        <w:t>.</w:t>
      </w:r>
    </w:p>
    <w:p w:rsidR="00851000" w:rsidRPr="00DC6592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592">
        <w:rPr>
          <w:rFonts w:ascii="Times New Roman" w:hAnsi="Times New Roman" w:cs="Times New Roman"/>
          <w:sz w:val="28"/>
          <w:szCs w:val="28"/>
        </w:rPr>
        <w:t>Социальное в человеке — это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C6592">
        <w:rPr>
          <w:rFonts w:ascii="Times New Roman" w:hAnsi="Times New Roman" w:cs="Times New Roman"/>
          <w:sz w:val="28"/>
          <w:szCs w:val="28"/>
        </w:rPr>
        <w:t xml:space="preserve"> прежде всего орудийно-производственная деятельность, коллективистские формы жизни с разделением обязанностей между индивидами, язык, мышление, общественна</w:t>
      </w:r>
      <w:r>
        <w:rPr>
          <w:rFonts w:ascii="Times New Roman" w:hAnsi="Times New Roman" w:cs="Times New Roman"/>
          <w:sz w:val="28"/>
          <w:szCs w:val="28"/>
        </w:rPr>
        <w:t>я и политическая деятельность.</w:t>
      </w:r>
    </w:p>
    <w:p w:rsidR="00851000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592">
        <w:rPr>
          <w:rFonts w:ascii="Times New Roman" w:hAnsi="Times New Roman" w:cs="Times New Roman"/>
          <w:sz w:val="28"/>
          <w:szCs w:val="28"/>
        </w:rPr>
        <w:t xml:space="preserve">Наконец, социальную жизнь человека невозможно представить без его общественной и политической активности. Собственно говоря, как уже отмечалось раньше, сама по себе жизнь человека является социальной, </w:t>
      </w:r>
      <w:r w:rsidRPr="00DC6592">
        <w:rPr>
          <w:rFonts w:ascii="Times New Roman" w:hAnsi="Times New Roman" w:cs="Times New Roman"/>
          <w:sz w:val="28"/>
          <w:szCs w:val="28"/>
        </w:rPr>
        <w:lastRenderedPageBreak/>
        <w:t>поскольку он постоянно взаимодействует с людьми — в быту, на работе, во время досуга.</w:t>
      </w:r>
    </w:p>
    <w:p w:rsidR="00851000" w:rsidRPr="00B05FC2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и</w:t>
      </w:r>
      <w:r w:rsidRPr="00B05FC2">
        <w:rPr>
          <w:rFonts w:ascii="Times New Roman" w:hAnsi="Times New Roman" w:cs="Times New Roman"/>
          <w:sz w:val="28"/>
          <w:szCs w:val="28"/>
        </w:rPr>
        <w:t xml:space="preserve">зучение феномена человека имеет давнюю историю и проводилось как в рамках гуманитарных и философских дисциплин, так в рамках дисциплин более узкой направленности, таких как биология, медицина и психология. Объединить </w:t>
      </w:r>
      <w:proofErr w:type="spellStart"/>
      <w:proofErr w:type="gramStart"/>
      <w:r w:rsidRPr="00B05FC2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spellEnd"/>
      <w:proofErr w:type="gramEnd"/>
      <w:r w:rsidRPr="00B05FC2">
        <w:rPr>
          <w:rFonts w:ascii="Times New Roman" w:hAnsi="Times New Roman" w:cs="Times New Roman"/>
          <w:sz w:val="28"/>
          <w:szCs w:val="28"/>
        </w:rPr>
        <w:t xml:space="preserve"> и гуманитарные подходы смогла философская антропология, рассматривающая человека как совокупность биологических и социальных аспектов его существования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049">
        <w:rPr>
          <w:rFonts w:ascii="Times New Roman" w:hAnsi="Times New Roman" w:cs="Times New Roman"/>
          <w:sz w:val="28"/>
          <w:szCs w:val="28"/>
        </w:rPr>
        <w:t>[5]</w:t>
      </w:r>
      <w:r w:rsidRPr="00B05FC2">
        <w:rPr>
          <w:rFonts w:ascii="Times New Roman" w:hAnsi="Times New Roman" w:cs="Times New Roman"/>
          <w:sz w:val="28"/>
          <w:szCs w:val="28"/>
        </w:rPr>
        <w:t>.</w:t>
      </w:r>
    </w:p>
    <w:p w:rsidR="00851000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FC2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5FC2">
        <w:rPr>
          <w:rFonts w:ascii="Times New Roman" w:hAnsi="Times New Roman" w:cs="Times New Roman"/>
          <w:sz w:val="28"/>
          <w:szCs w:val="28"/>
        </w:rPr>
        <w:t xml:space="preserve"> по мнению </w:t>
      </w:r>
      <w:proofErr w:type="gramStart"/>
      <w:r w:rsidRPr="00B05FC2">
        <w:rPr>
          <w:rFonts w:ascii="Times New Roman" w:hAnsi="Times New Roman" w:cs="Times New Roman"/>
          <w:sz w:val="28"/>
          <w:szCs w:val="28"/>
        </w:rPr>
        <w:t>социальной</w:t>
      </w:r>
      <w:proofErr w:type="gramEnd"/>
      <w:r w:rsidRPr="00B05FC2">
        <w:rPr>
          <w:rFonts w:ascii="Times New Roman" w:hAnsi="Times New Roman" w:cs="Times New Roman"/>
          <w:sz w:val="28"/>
          <w:szCs w:val="28"/>
        </w:rPr>
        <w:t xml:space="preserve"> антропологии представляет собой целостное существо, в котором объединяются как биологические, так и социальные компоненты. К социальным компонентам </w:t>
      </w:r>
      <w:proofErr w:type="gramStart"/>
      <w:r w:rsidRPr="00B05FC2">
        <w:rPr>
          <w:rFonts w:ascii="Times New Roman" w:hAnsi="Times New Roman" w:cs="Times New Roman"/>
          <w:sz w:val="28"/>
          <w:szCs w:val="28"/>
        </w:rPr>
        <w:t>относятся</w:t>
      </w:r>
      <w:proofErr w:type="gramEnd"/>
      <w:r w:rsidRPr="00B05FC2">
        <w:rPr>
          <w:rFonts w:ascii="Times New Roman" w:hAnsi="Times New Roman" w:cs="Times New Roman"/>
          <w:sz w:val="28"/>
          <w:szCs w:val="28"/>
        </w:rPr>
        <w:t xml:space="preserve"> в том числе вопросы воспитания и нравственные нормы, принятые в конкретном обществе</w:t>
      </w:r>
      <w:r w:rsidRPr="00340049">
        <w:rPr>
          <w:rFonts w:ascii="Times New Roman" w:hAnsi="Times New Roman" w:cs="Times New Roman"/>
          <w:sz w:val="28"/>
          <w:szCs w:val="28"/>
        </w:rPr>
        <w:t xml:space="preserve"> [3]</w:t>
      </w:r>
      <w:r w:rsidRPr="00B05F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1000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FC2">
        <w:rPr>
          <w:rFonts w:ascii="Times New Roman" w:hAnsi="Times New Roman" w:cs="Times New Roman"/>
          <w:sz w:val="28"/>
          <w:szCs w:val="28"/>
        </w:rPr>
        <w:t>Уникальность и неповторимость каждой личности это не просто абстрактная ценность, но и необходимость для построения здорового общества. Человек – высшая ступень развития жизни на Земле и одновременно с этим – субъект социологического и культурного процесса, который воздействует на развитие общества и сам испытывает влияние социума.</w:t>
      </w:r>
    </w:p>
    <w:p w:rsidR="00851000" w:rsidRPr="00B44F8F" w:rsidRDefault="00851000" w:rsidP="008510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A31">
        <w:rPr>
          <w:rFonts w:ascii="Times New Roman" w:hAnsi="Times New Roman" w:cs="Times New Roman"/>
          <w:sz w:val="28"/>
          <w:szCs w:val="28"/>
        </w:rPr>
        <w:t>Таким образом, мы можем сделать вывод – что человек представляет собой одновременно биологическое и социальное существо. В формировании личности две эти составляющие одинаково важны, и отдавать приоритет только биологии или только социализации – значит сознательно упрощать понимание такого сложного феномена, каким является человек.</w:t>
      </w:r>
    </w:p>
    <w:p w:rsidR="003529F9" w:rsidRDefault="003529F9" w:rsidP="00645B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DDD" w:rsidRDefault="00A15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645B10" w:rsidRPr="00B44F8F" w:rsidRDefault="00645B10" w:rsidP="00645B10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0" w:name="_Toc5301530"/>
      <w:bookmarkStart w:id="1" w:name="_Toc8912230"/>
      <w:bookmarkStart w:id="2" w:name="_Toc14441654"/>
      <w:bookmarkStart w:id="3" w:name="_Toc29376565"/>
      <w:bookmarkStart w:id="4" w:name="_Toc40275447"/>
      <w:r w:rsidRPr="00B44F8F">
        <w:rPr>
          <w:rFonts w:ascii="Times New Roman" w:hAnsi="Times New Roman" w:cs="Times New Roman"/>
          <w:color w:val="auto"/>
        </w:rPr>
        <w:lastRenderedPageBreak/>
        <w:t>Список литературы</w:t>
      </w:r>
      <w:bookmarkEnd w:id="0"/>
      <w:bookmarkEnd w:id="1"/>
      <w:bookmarkEnd w:id="2"/>
      <w:bookmarkEnd w:id="3"/>
      <w:bookmarkEnd w:id="4"/>
    </w:p>
    <w:p w:rsidR="00645B10" w:rsidRDefault="00645B10" w:rsidP="00645B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1B07" w:rsidRPr="008B6A8F" w:rsidRDefault="004C1B07" w:rsidP="004C1B0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6A8F">
        <w:rPr>
          <w:rFonts w:ascii="Times New Roman" w:hAnsi="Times New Roman" w:cs="Times New Roman"/>
          <w:sz w:val="28"/>
          <w:szCs w:val="28"/>
        </w:rPr>
        <w:t>Бабосов</w:t>
      </w:r>
      <w:proofErr w:type="spellEnd"/>
      <w:r w:rsidRPr="008B6A8F">
        <w:rPr>
          <w:rFonts w:ascii="Times New Roman" w:hAnsi="Times New Roman" w:cs="Times New Roman"/>
          <w:sz w:val="28"/>
          <w:szCs w:val="28"/>
        </w:rPr>
        <w:t xml:space="preserve"> Е.М. Общая социология: Учеб</w:t>
      </w:r>
      <w:proofErr w:type="gramStart"/>
      <w:r w:rsidRPr="008B6A8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B6A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6A8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B6A8F">
        <w:rPr>
          <w:rFonts w:ascii="Times New Roman" w:hAnsi="Times New Roman" w:cs="Times New Roman"/>
          <w:sz w:val="28"/>
          <w:szCs w:val="28"/>
        </w:rPr>
        <w:t>особие для студентов и вузов. – Мн.: «</w:t>
      </w:r>
      <w:proofErr w:type="spellStart"/>
      <w:r w:rsidRPr="008B6A8F">
        <w:rPr>
          <w:rFonts w:ascii="Times New Roman" w:hAnsi="Times New Roman" w:cs="Times New Roman"/>
          <w:sz w:val="28"/>
          <w:szCs w:val="28"/>
        </w:rPr>
        <w:t>ТетраСистемс</w:t>
      </w:r>
      <w:proofErr w:type="spellEnd"/>
      <w:r w:rsidRPr="008B6A8F">
        <w:rPr>
          <w:rFonts w:ascii="Times New Roman" w:hAnsi="Times New Roman" w:cs="Times New Roman"/>
          <w:sz w:val="28"/>
          <w:szCs w:val="28"/>
        </w:rPr>
        <w:t>», 2012 – 388 с</w:t>
      </w:r>
      <w:proofErr w:type="gramStart"/>
      <w:r w:rsidRPr="008B6A8F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4C1B07" w:rsidRPr="008B6A8F" w:rsidRDefault="004C1B07" w:rsidP="004C1B0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A8F">
        <w:rPr>
          <w:rFonts w:ascii="Times New Roman" w:hAnsi="Times New Roman" w:cs="Times New Roman"/>
          <w:sz w:val="28"/>
          <w:szCs w:val="28"/>
        </w:rPr>
        <w:t xml:space="preserve">Брагин A.B. Онтологический аспект </w:t>
      </w:r>
      <w:proofErr w:type="spellStart"/>
      <w:r w:rsidRPr="008B6A8F">
        <w:rPr>
          <w:rFonts w:ascii="Times New Roman" w:hAnsi="Times New Roman" w:cs="Times New Roman"/>
          <w:sz w:val="28"/>
          <w:szCs w:val="28"/>
        </w:rPr>
        <w:t>ноосферного</w:t>
      </w:r>
      <w:proofErr w:type="spellEnd"/>
      <w:r w:rsidRPr="008B6A8F">
        <w:rPr>
          <w:rFonts w:ascii="Times New Roman" w:hAnsi="Times New Roman" w:cs="Times New Roman"/>
          <w:sz w:val="28"/>
          <w:szCs w:val="28"/>
        </w:rPr>
        <w:t xml:space="preserve"> соотношения мира и человека: </w:t>
      </w:r>
      <w:proofErr w:type="spellStart"/>
      <w:r w:rsidRPr="008B6A8F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8B6A8F">
        <w:rPr>
          <w:rFonts w:ascii="Times New Roman" w:hAnsi="Times New Roman" w:cs="Times New Roman"/>
          <w:sz w:val="28"/>
          <w:szCs w:val="28"/>
        </w:rPr>
        <w:t>. д-ра филос. наук. 09.00.01. - Иваново, 2003. - С. 188-189.</w:t>
      </w:r>
    </w:p>
    <w:p w:rsidR="004C1B07" w:rsidRPr="008B6A8F" w:rsidRDefault="004C1B07" w:rsidP="004C1B0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A8F">
        <w:rPr>
          <w:rFonts w:ascii="Times New Roman" w:hAnsi="Times New Roman" w:cs="Times New Roman"/>
          <w:sz w:val="28"/>
          <w:szCs w:val="28"/>
        </w:rPr>
        <w:t xml:space="preserve">Волков А.В., </w:t>
      </w:r>
      <w:proofErr w:type="spellStart"/>
      <w:r w:rsidRPr="008B6A8F">
        <w:rPr>
          <w:rFonts w:ascii="Times New Roman" w:hAnsi="Times New Roman" w:cs="Times New Roman"/>
          <w:sz w:val="28"/>
          <w:szCs w:val="28"/>
        </w:rPr>
        <w:t>Лубский</w:t>
      </w:r>
      <w:proofErr w:type="spellEnd"/>
      <w:r w:rsidRPr="008B6A8F">
        <w:rPr>
          <w:rFonts w:ascii="Times New Roman" w:hAnsi="Times New Roman" w:cs="Times New Roman"/>
          <w:sz w:val="28"/>
          <w:szCs w:val="28"/>
        </w:rPr>
        <w:t xml:space="preserve"> А.В. Основы социологии и политологии: Учебное пособие. – М.: </w:t>
      </w:r>
      <w:proofErr w:type="spellStart"/>
      <w:r w:rsidRPr="008B6A8F">
        <w:rPr>
          <w:rFonts w:ascii="Times New Roman" w:hAnsi="Times New Roman" w:cs="Times New Roman"/>
          <w:sz w:val="28"/>
          <w:szCs w:val="28"/>
        </w:rPr>
        <w:t>Альфа-М</w:t>
      </w:r>
      <w:proofErr w:type="spellEnd"/>
      <w:r w:rsidRPr="008B6A8F">
        <w:rPr>
          <w:rFonts w:ascii="Times New Roman" w:hAnsi="Times New Roman" w:cs="Times New Roman"/>
          <w:sz w:val="28"/>
          <w:szCs w:val="28"/>
        </w:rPr>
        <w:t xml:space="preserve">, ИНФРА-М, 2016. – 420 </w:t>
      </w:r>
      <w:proofErr w:type="gramStart"/>
      <w:r w:rsidRPr="008B6A8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B6A8F">
        <w:rPr>
          <w:rFonts w:ascii="Times New Roman" w:hAnsi="Times New Roman" w:cs="Times New Roman"/>
          <w:sz w:val="28"/>
          <w:szCs w:val="28"/>
        </w:rPr>
        <w:t>.</w:t>
      </w:r>
    </w:p>
    <w:p w:rsidR="004C1B07" w:rsidRPr="008B6A8F" w:rsidRDefault="004C1B07" w:rsidP="004C1B0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6A8F">
        <w:rPr>
          <w:rFonts w:ascii="Times New Roman" w:hAnsi="Times New Roman" w:cs="Times New Roman"/>
          <w:sz w:val="28"/>
          <w:szCs w:val="28"/>
        </w:rPr>
        <w:t>Мцхетадзе</w:t>
      </w:r>
      <w:proofErr w:type="spellEnd"/>
      <w:r w:rsidRPr="008B6A8F">
        <w:rPr>
          <w:rFonts w:ascii="Times New Roman" w:hAnsi="Times New Roman" w:cs="Times New Roman"/>
          <w:sz w:val="28"/>
          <w:szCs w:val="28"/>
        </w:rPr>
        <w:t xml:space="preserve"> А.В. Вновь о проблеме </w:t>
      </w:r>
      <w:proofErr w:type="gramStart"/>
      <w:r w:rsidRPr="008B6A8F">
        <w:rPr>
          <w:rFonts w:ascii="Times New Roman" w:hAnsi="Times New Roman" w:cs="Times New Roman"/>
          <w:sz w:val="28"/>
          <w:szCs w:val="28"/>
        </w:rPr>
        <w:t>человеческого</w:t>
      </w:r>
      <w:proofErr w:type="gramEnd"/>
      <w:r w:rsidRPr="008B6A8F">
        <w:rPr>
          <w:rFonts w:ascii="Times New Roman" w:hAnsi="Times New Roman" w:cs="Times New Roman"/>
          <w:sz w:val="28"/>
          <w:szCs w:val="28"/>
        </w:rPr>
        <w:t xml:space="preserve"> Я // Вопросы философии. - 2002. - №7. – С. 14-20</w:t>
      </w:r>
    </w:p>
    <w:p w:rsidR="004C1B07" w:rsidRPr="008B6A8F" w:rsidRDefault="004C1B07" w:rsidP="004C1B0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A8F">
        <w:rPr>
          <w:rFonts w:ascii="Times New Roman" w:hAnsi="Times New Roman" w:cs="Times New Roman"/>
          <w:sz w:val="28"/>
          <w:szCs w:val="28"/>
        </w:rPr>
        <w:t>Смирнов С. Современная антропология // Человек, 2004, №2. - С.59.</w:t>
      </w:r>
    </w:p>
    <w:p w:rsidR="003529F9" w:rsidRDefault="003529F9" w:rsidP="00645B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9F9" w:rsidRDefault="003529F9" w:rsidP="00645B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529F9" w:rsidSect="00064EAC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056" w:rsidRDefault="00AC4056" w:rsidP="00DE2997">
      <w:pPr>
        <w:spacing w:after="0" w:line="240" w:lineRule="auto"/>
      </w:pPr>
      <w:r>
        <w:separator/>
      </w:r>
    </w:p>
  </w:endnote>
  <w:endnote w:type="continuationSeparator" w:id="0">
    <w:p w:rsidR="00AC4056" w:rsidRDefault="00AC4056" w:rsidP="00DE2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056" w:rsidRDefault="00AC4056" w:rsidP="00DE2997">
      <w:pPr>
        <w:spacing w:after="0" w:line="240" w:lineRule="auto"/>
      </w:pPr>
      <w:r>
        <w:separator/>
      </w:r>
    </w:p>
  </w:footnote>
  <w:footnote w:type="continuationSeparator" w:id="0">
    <w:p w:rsidR="00AC4056" w:rsidRDefault="00AC4056" w:rsidP="00DE2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9966492"/>
      <w:docPartObj>
        <w:docPartGallery w:val="Page Numbers (Top of Page)"/>
        <w:docPartUnique/>
      </w:docPartObj>
    </w:sdtPr>
    <w:sdtContent>
      <w:p w:rsidR="00C8036B" w:rsidRDefault="00BF4CD7">
        <w:pPr>
          <w:pStyle w:val="a4"/>
          <w:jc w:val="right"/>
        </w:pPr>
        <w:r>
          <w:fldChar w:fldCharType="begin"/>
        </w:r>
        <w:r w:rsidR="00C8036B">
          <w:instrText>PAGE   \* MERGEFORMAT</w:instrText>
        </w:r>
        <w:r>
          <w:fldChar w:fldCharType="separate"/>
        </w:r>
        <w:r w:rsidR="004C1B07">
          <w:rPr>
            <w:noProof/>
          </w:rPr>
          <w:t>6</w:t>
        </w:r>
        <w:r>
          <w:fldChar w:fldCharType="end"/>
        </w:r>
      </w:p>
    </w:sdtContent>
  </w:sdt>
  <w:p w:rsidR="00DE2997" w:rsidRDefault="00DE29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B201D"/>
    <w:multiLevelType w:val="hybridMultilevel"/>
    <w:tmpl w:val="5ABAFF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C16F81"/>
    <w:multiLevelType w:val="hybridMultilevel"/>
    <w:tmpl w:val="CBF06040"/>
    <w:lvl w:ilvl="0" w:tplc="367C9F8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B6C8E"/>
    <w:multiLevelType w:val="multilevel"/>
    <w:tmpl w:val="A99653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AC75BAE"/>
    <w:multiLevelType w:val="hybridMultilevel"/>
    <w:tmpl w:val="F4FC1B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C823E66"/>
    <w:multiLevelType w:val="multilevel"/>
    <w:tmpl w:val="3BD0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AD143A"/>
    <w:multiLevelType w:val="hybridMultilevel"/>
    <w:tmpl w:val="4E323B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9AF2C63"/>
    <w:multiLevelType w:val="hybridMultilevel"/>
    <w:tmpl w:val="01D46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120E77"/>
    <w:multiLevelType w:val="hybridMultilevel"/>
    <w:tmpl w:val="1BC47202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72EE7022"/>
    <w:multiLevelType w:val="hybridMultilevel"/>
    <w:tmpl w:val="3ABA4D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EB54684"/>
    <w:multiLevelType w:val="hybridMultilevel"/>
    <w:tmpl w:val="0B80B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9"/>
  </w:num>
  <w:num w:numId="6">
    <w:abstractNumId w:val="8"/>
  </w:num>
  <w:num w:numId="7">
    <w:abstractNumId w:val="5"/>
  </w:num>
  <w:num w:numId="8">
    <w:abstractNumId w:val="0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0AA"/>
    <w:rsid w:val="000002C8"/>
    <w:rsid w:val="000029AA"/>
    <w:rsid w:val="000073BB"/>
    <w:rsid w:val="00011288"/>
    <w:rsid w:val="00012287"/>
    <w:rsid w:val="00027D81"/>
    <w:rsid w:val="00040EB8"/>
    <w:rsid w:val="000448CD"/>
    <w:rsid w:val="00051795"/>
    <w:rsid w:val="00054A46"/>
    <w:rsid w:val="00057323"/>
    <w:rsid w:val="00057497"/>
    <w:rsid w:val="00063C86"/>
    <w:rsid w:val="00064EAC"/>
    <w:rsid w:val="00072BCE"/>
    <w:rsid w:val="000918A9"/>
    <w:rsid w:val="00097DDE"/>
    <w:rsid w:val="000B06D6"/>
    <w:rsid w:val="000B2231"/>
    <w:rsid w:val="000C2E26"/>
    <w:rsid w:val="000D4523"/>
    <w:rsid w:val="000D5204"/>
    <w:rsid w:val="000E202B"/>
    <w:rsid w:val="000E707D"/>
    <w:rsid w:val="000F71A2"/>
    <w:rsid w:val="000F7845"/>
    <w:rsid w:val="00105CCC"/>
    <w:rsid w:val="00105E09"/>
    <w:rsid w:val="00106341"/>
    <w:rsid w:val="001076DB"/>
    <w:rsid w:val="001102DD"/>
    <w:rsid w:val="00117BA0"/>
    <w:rsid w:val="00117D99"/>
    <w:rsid w:val="001201B9"/>
    <w:rsid w:val="0013007D"/>
    <w:rsid w:val="0013557B"/>
    <w:rsid w:val="00145C01"/>
    <w:rsid w:val="0015436F"/>
    <w:rsid w:val="00161F4A"/>
    <w:rsid w:val="00164708"/>
    <w:rsid w:val="001669AF"/>
    <w:rsid w:val="001677E7"/>
    <w:rsid w:val="00170D97"/>
    <w:rsid w:val="00184642"/>
    <w:rsid w:val="001971C4"/>
    <w:rsid w:val="00197E9C"/>
    <w:rsid w:val="001A1EAB"/>
    <w:rsid w:val="001B2A39"/>
    <w:rsid w:val="001B6993"/>
    <w:rsid w:val="001C1E2F"/>
    <w:rsid w:val="001C27AE"/>
    <w:rsid w:val="001C41B4"/>
    <w:rsid w:val="001D6538"/>
    <w:rsid w:val="001F1C3A"/>
    <w:rsid w:val="00200E7F"/>
    <w:rsid w:val="00202371"/>
    <w:rsid w:val="00204CDA"/>
    <w:rsid w:val="002067FC"/>
    <w:rsid w:val="002114C1"/>
    <w:rsid w:val="00211B30"/>
    <w:rsid w:val="002120DA"/>
    <w:rsid w:val="0021619E"/>
    <w:rsid w:val="00222AB9"/>
    <w:rsid w:val="002253B7"/>
    <w:rsid w:val="00237EEE"/>
    <w:rsid w:val="0024484E"/>
    <w:rsid w:val="00244F8E"/>
    <w:rsid w:val="002459FC"/>
    <w:rsid w:val="002476F6"/>
    <w:rsid w:val="002507E6"/>
    <w:rsid w:val="00253F8A"/>
    <w:rsid w:val="00255237"/>
    <w:rsid w:val="00266E94"/>
    <w:rsid w:val="00273051"/>
    <w:rsid w:val="00276210"/>
    <w:rsid w:val="0027645B"/>
    <w:rsid w:val="002811D5"/>
    <w:rsid w:val="0028358F"/>
    <w:rsid w:val="002B488A"/>
    <w:rsid w:val="002B615E"/>
    <w:rsid w:val="002C62E3"/>
    <w:rsid w:val="002E51EB"/>
    <w:rsid w:val="002E70D3"/>
    <w:rsid w:val="002E79B7"/>
    <w:rsid w:val="002F1F1B"/>
    <w:rsid w:val="002F2E2A"/>
    <w:rsid w:val="00304BE5"/>
    <w:rsid w:val="00314E7A"/>
    <w:rsid w:val="00316C89"/>
    <w:rsid w:val="003233D7"/>
    <w:rsid w:val="00324F6E"/>
    <w:rsid w:val="00325E72"/>
    <w:rsid w:val="00331CB0"/>
    <w:rsid w:val="00343D46"/>
    <w:rsid w:val="00347989"/>
    <w:rsid w:val="0035019A"/>
    <w:rsid w:val="003529F9"/>
    <w:rsid w:val="003651AD"/>
    <w:rsid w:val="00371714"/>
    <w:rsid w:val="00373328"/>
    <w:rsid w:val="00373F92"/>
    <w:rsid w:val="00376CDF"/>
    <w:rsid w:val="00385A53"/>
    <w:rsid w:val="00394C66"/>
    <w:rsid w:val="003A0250"/>
    <w:rsid w:val="003A3A7D"/>
    <w:rsid w:val="003A4A83"/>
    <w:rsid w:val="003C1533"/>
    <w:rsid w:val="003C4B03"/>
    <w:rsid w:val="003D11AC"/>
    <w:rsid w:val="003E1C40"/>
    <w:rsid w:val="003E37C4"/>
    <w:rsid w:val="003E5AF9"/>
    <w:rsid w:val="003E5FDA"/>
    <w:rsid w:val="003E6BF5"/>
    <w:rsid w:val="003F0857"/>
    <w:rsid w:val="003F4964"/>
    <w:rsid w:val="003F5C11"/>
    <w:rsid w:val="003F6C14"/>
    <w:rsid w:val="00403E92"/>
    <w:rsid w:val="00412C07"/>
    <w:rsid w:val="00424840"/>
    <w:rsid w:val="0043751D"/>
    <w:rsid w:val="00437C52"/>
    <w:rsid w:val="00445B19"/>
    <w:rsid w:val="00447676"/>
    <w:rsid w:val="00447710"/>
    <w:rsid w:val="004504ED"/>
    <w:rsid w:val="004615C9"/>
    <w:rsid w:val="00464409"/>
    <w:rsid w:val="00492559"/>
    <w:rsid w:val="00495422"/>
    <w:rsid w:val="00496A4F"/>
    <w:rsid w:val="004A3158"/>
    <w:rsid w:val="004B0166"/>
    <w:rsid w:val="004C0B08"/>
    <w:rsid w:val="004C1B07"/>
    <w:rsid w:val="004E22B7"/>
    <w:rsid w:val="004F283A"/>
    <w:rsid w:val="004F2F51"/>
    <w:rsid w:val="004F71AB"/>
    <w:rsid w:val="00502639"/>
    <w:rsid w:val="005105AF"/>
    <w:rsid w:val="00511264"/>
    <w:rsid w:val="00514CD3"/>
    <w:rsid w:val="00523C37"/>
    <w:rsid w:val="00523D66"/>
    <w:rsid w:val="00525D7A"/>
    <w:rsid w:val="0052621A"/>
    <w:rsid w:val="005343A4"/>
    <w:rsid w:val="0055099F"/>
    <w:rsid w:val="005660A7"/>
    <w:rsid w:val="0057079D"/>
    <w:rsid w:val="00581810"/>
    <w:rsid w:val="0058337B"/>
    <w:rsid w:val="00591068"/>
    <w:rsid w:val="0059434C"/>
    <w:rsid w:val="00594611"/>
    <w:rsid w:val="00595EA0"/>
    <w:rsid w:val="005A6C4F"/>
    <w:rsid w:val="005C22EC"/>
    <w:rsid w:val="005C24B6"/>
    <w:rsid w:val="005C6CE3"/>
    <w:rsid w:val="005D2BC5"/>
    <w:rsid w:val="005D3D7F"/>
    <w:rsid w:val="005D5C48"/>
    <w:rsid w:val="005E3232"/>
    <w:rsid w:val="005E572F"/>
    <w:rsid w:val="005E6212"/>
    <w:rsid w:val="005F16E8"/>
    <w:rsid w:val="005F3723"/>
    <w:rsid w:val="005F6B2E"/>
    <w:rsid w:val="005F7F32"/>
    <w:rsid w:val="00600015"/>
    <w:rsid w:val="0060007D"/>
    <w:rsid w:val="00620CC2"/>
    <w:rsid w:val="006221F3"/>
    <w:rsid w:val="006264D8"/>
    <w:rsid w:val="00627FC7"/>
    <w:rsid w:val="00636112"/>
    <w:rsid w:val="00645B10"/>
    <w:rsid w:val="006544B9"/>
    <w:rsid w:val="00667980"/>
    <w:rsid w:val="0067502E"/>
    <w:rsid w:val="00690635"/>
    <w:rsid w:val="0069407E"/>
    <w:rsid w:val="006A4DD3"/>
    <w:rsid w:val="006B68C3"/>
    <w:rsid w:val="006C4D73"/>
    <w:rsid w:val="006C5496"/>
    <w:rsid w:val="006C6F75"/>
    <w:rsid w:val="006E7632"/>
    <w:rsid w:val="006F0B41"/>
    <w:rsid w:val="006F4F01"/>
    <w:rsid w:val="006F5A0F"/>
    <w:rsid w:val="0070519A"/>
    <w:rsid w:val="00712238"/>
    <w:rsid w:val="00712E6D"/>
    <w:rsid w:val="007147F7"/>
    <w:rsid w:val="0071756B"/>
    <w:rsid w:val="00724ECC"/>
    <w:rsid w:val="007307C6"/>
    <w:rsid w:val="00740522"/>
    <w:rsid w:val="00743094"/>
    <w:rsid w:val="00761922"/>
    <w:rsid w:val="00766947"/>
    <w:rsid w:val="007708FD"/>
    <w:rsid w:val="0077189A"/>
    <w:rsid w:val="00771A4B"/>
    <w:rsid w:val="00772E39"/>
    <w:rsid w:val="007755C0"/>
    <w:rsid w:val="00790401"/>
    <w:rsid w:val="007B119A"/>
    <w:rsid w:val="007B14EE"/>
    <w:rsid w:val="007C00D1"/>
    <w:rsid w:val="007C23B0"/>
    <w:rsid w:val="007C2FE6"/>
    <w:rsid w:val="007C32B8"/>
    <w:rsid w:val="007D3346"/>
    <w:rsid w:val="007D4B74"/>
    <w:rsid w:val="007F2AEB"/>
    <w:rsid w:val="007F5495"/>
    <w:rsid w:val="00800CE3"/>
    <w:rsid w:val="0080224A"/>
    <w:rsid w:val="00812137"/>
    <w:rsid w:val="0083035E"/>
    <w:rsid w:val="008318E4"/>
    <w:rsid w:val="00851000"/>
    <w:rsid w:val="0085171E"/>
    <w:rsid w:val="00860195"/>
    <w:rsid w:val="00864C8D"/>
    <w:rsid w:val="0086702E"/>
    <w:rsid w:val="00872556"/>
    <w:rsid w:val="0088267E"/>
    <w:rsid w:val="0088498B"/>
    <w:rsid w:val="00892B9C"/>
    <w:rsid w:val="008A19D8"/>
    <w:rsid w:val="008A259B"/>
    <w:rsid w:val="008B1230"/>
    <w:rsid w:val="008B6529"/>
    <w:rsid w:val="008F0E1E"/>
    <w:rsid w:val="008F39D1"/>
    <w:rsid w:val="008F4667"/>
    <w:rsid w:val="008F508D"/>
    <w:rsid w:val="008F6CAE"/>
    <w:rsid w:val="008F7DD9"/>
    <w:rsid w:val="00922B3F"/>
    <w:rsid w:val="00942F0E"/>
    <w:rsid w:val="009458D0"/>
    <w:rsid w:val="00952001"/>
    <w:rsid w:val="00974388"/>
    <w:rsid w:val="0097573A"/>
    <w:rsid w:val="009908A4"/>
    <w:rsid w:val="009A48C3"/>
    <w:rsid w:val="009A7C70"/>
    <w:rsid w:val="009C187E"/>
    <w:rsid w:val="009C3E79"/>
    <w:rsid w:val="009C440A"/>
    <w:rsid w:val="009C75C3"/>
    <w:rsid w:val="009C7B7C"/>
    <w:rsid w:val="009D10CE"/>
    <w:rsid w:val="009E4A4A"/>
    <w:rsid w:val="009E6E8D"/>
    <w:rsid w:val="009F168C"/>
    <w:rsid w:val="009F584C"/>
    <w:rsid w:val="009F7E58"/>
    <w:rsid w:val="00A001A1"/>
    <w:rsid w:val="00A04D8E"/>
    <w:rsid w:val="00A14431"/>
    <w:rsid w:val="00A15B82"/>
    <w:rsid w:val="00A15DDD"/>
    <w:rsid w:val="00A22970"/>
    <w:rsid w:val="00A26E44"/>
    <w:rsid w:val="00A44C32"/>
    <w:rsid w:val="00A53C2D"/>
    <w:rsid w:val="00A57A7D"/>
    <w:rsid w:val="00A66521"/>
    <w:rsid w:val="00A7000A"/>
    <w:rsid w:val="00A73E03"/>
    <w:rsid w:val="00A7403C"/>
    <w:rsid w:val="00A825AF"/>
    <w:rsid w:val="00A9408D"/>
    <w:rsid w:val="00AA15E0"/>
    <w:rsid w:val="00AA2297"/>
    <w:rsid w:val="00AA744A"/>
    <w:rsid w:val="00AC4056"/>
    <w:rsid w:val="00AE34A7"/>
    <w:rsid w:val="00AE5B60"/>
    <w:rsid w:val="00AF377C"/>
    <w:rsid w:val="00B00465"/>
    <w:rsid w:val="00B043FE"/>
    <w:rsid w:val="00B05744"/>
    <w:rsid w:val="00B057D4"/>
    <w:rsid w:val="00B078EA"/>
    <w:rsid w:val="00B11A62"/>
    <w:rsid w:val="00B12118"/>
    <w:rsid w:val="00B13454"/>
    <w:rsid w:val="00B165B7"/>
    <w:rsid w:val="00B253F3"/>
    <w:rsid w:val="00B2727E"/>
    <w:rsid w:val="00B33F97"/>
    <w:rsid w:val="00B34B8E"/>
    <w:rsid w:val="00B37209"/>
    <w:rsid w:val="00B41F1C"/>
    <w:rsid w:val="00B4329E"/>
    <w:rsid w:val="00B44C2B"/>
    <w:rsid w:val="00B44F8F"/>
    <w:rsid w:val="00B576EF"/>
    <w:rsid w:val="00B73B67"/>
    <w:rsid w:val="00B75C35"/>
    <w:rsid w:val="00B77A6D"/>
    <w:rsid w:val="00B8152D"/>
    <w:rsid w:val="00B819F3"/>
    <w:rsid w:val="00B84173"/>
    <w:rsid w:val="00B845AC"/>
    <w:rsid w:val="00B94109"/>
    <w:rsid w:val="00B95F6C"/>
    <w:rsid w:val="00B9694B"/>
    <w:rsid w:val="00B978D8"/>
    <w:rsid w:val="00BB3D0E"/>
    <w:rsid w:val="00BC61C1"/>
    <w:rsid w:val="00BD0FAC"/>
    <w:rsid w:val="00BD4CBA"/>
    <w:rsid w:val="00BD4E94"/>
    <w:rsid w:val="00BD657B"/>
    <w:rsid w:val="00BE14A1"/>
    <w:rsid w:val="00BE53F1"/>
    <w:rsid w:val="00BE6497"/>
    <w:rsid w:val="00BF2216"/>
    <w:rsid w:val="00BF2CD5"/>
    <w:rsid w:val="00BF4CD7"/>
    <w:rsid w:val="00BF7D31"/>
    <w:rsid w:val="00C04F55"/>
    <w:rsid w:val="00C05182"/>
    <w:rsid w:val="00C07142"/>
    <w:rsid w:val="00C123EA"/>
    <w:rsid w:val="00C14E78"/>
    <w:rsid w:val="00C27941"/>
    <w:rsid w:val="00C417F2"/>
    <w:rsid w:val="00C45E88"/>
    <w:rsid w:val="00C542EE"/>
    <w:rsid w:val="00C564C4"/>
    <w:rsid w:val="00C71A13"/>
    <w:rsid w:val="00C8036B"/>
    <w:rsid w:val="00C81E6F"/>
    <w:rsid w:val="00C87129"/>
    <w:rsid w:val="00C96CE4"/>
    <w:rsid w:val="00CA074F"/>
    <w:rsid w:val="00CA60B4"/>
    <w:rsid w:val="00CB5193"/>
    <w:rsid w:val="00CC38DC"/>
    <w:rsid w:val="00CC464C"/>
    <w:rsid w:val="00CC79CC"/>
    <w:rsid w:val="00CE4CED"/>
    <w:rsid w:val="00CF6328"/>
    <w:rsid w:val="00D03FA8"/>
    <w:rsid w:val="00D35330"/>
    <w:rsid w:val="00D35598"/>
    <w:rsid w:val="00D505E3"/>
    <w:rsid w:val="00D6079D"/>
    <w:rsid w:val="00D60DFD"/>
    <w:rsid w:val="00D6399F"/>
    <w:rsid w:val="00D63C2A"/>
    <w:rsid w:val="00D719CC"/>
    <w:rsid w:val="00D824CC"/>
    <w:rsid w:val="00D83DDF"/>
    <w:rsid w:val="00D878F1"/>
    <w:rsid w:val="00D937A4"/>
    <w:rsid w:val="00D97F23"/>
    <w:rsid w:val="00DA0185"/>
    <w:rsid w:val="00DA05BE"/>
    <w:rsid w:val="00DA31D3"/>
    <w:rsid w:val="00DA5A5F"/>
    <w:rsid w:val="00DA60F2"/>
    <w:rsid w:val="00DB14F9"/>
    <w:rsid w:val="00DB1E76"/>
    <w:rsid w:val="00DB24EC"/>
    <w:rsid w:val="00DB5768"/>
    <w:rsid w:val="00DB662F"/>
    <w:rsid w:val="00DC2F0F"/>
    <w:rsid w:val="00DC7EA3"/>
    <w:rsid w:val="00DD55CA"/>
    <w:rsid w:val="00DE2997"/>
    <w:rsid w:val="00DF25CC"/>
    <w:rsid w:val="00DF5403"/>
    <w:rsid w:val="00E0531C"/>
    <w:rsid w:val="00E17AB3"/>
    <w:rsid w:val="00E23452"/>
    <w:rsid w:val="00E308AD"/>
    <w:rsid w:val="00E4044D"/>
    <w:rsid w:val="00E43E4F"/>
    <w:rsid w:val="00E47CD3"/>
    <w:rsid w:val="00E54A2D"/>
    <w:rsid w:val="00E55E0D"/>
    <w:rsid w:val="00E560E8"/>
    <w:rsid w:val="00E87FBB"/>
    <w:rsid w:val="00E910DC"/>
    <w:rsid w:val="00E94AA5"/>
    <w:rsid w:val="00E9648F"/>
    <w:rsid w:val="00E96D3C"/>
    <w:rsid w:val="00EA12B2"/>
    <w:rsid w:val="00EA42F2"/>
    <w:rsid w:val="00EA4EA7"/>
    <w:rsid w:val="00EB4376"/>
    <w:rsid w:val="00EC3442"/>
    <w:rsid w:val="00EC7E3F"/>
    <w:rsid w:val="00ED112C"/>
    <w:rsid w:val="00ED778B"/>
    <w:rsid w:val="00EE0177"/>
    <w:rsid w:val="00EE31D1"/>
    <w:rsid w:val="00EF1EEC"/>
    <w:rsid w:val="00EF70AA"/>
    <w:rsid w:val="00F02CE9"/>
    <w:rsid w:val="00F20C5E"/>
    <w:rsid w:val="00F358EA"/>
    <w:rsid w:val="00F35924"/>
    <w:rsid w:val="00F409AD"/>
    <w:rsid w:val="00F4277D"/>
    <w:rsid w:val="00F43EB1"/>
    <w:rsid w:val="00F53DB1"/>
    <w:rsid w:val="00F54522"/>
    <w:rsid w:val="00F559E3"/>
    <w:rsid w:val="00F570B4"/>
    <w:rsid w:val="00F61E67"/>
    <w:rsid w:val="00F67CA4"/>
    <w:rsid w:val="00F80AE2"/>
    <w:rsid w:val="00F9674D"/>
    <w:rsid w:val="00FA033F"/>
    <w:rsid w:val="00FA0A1B"/>
    <w:rsid w:val="00FB5A24"/>
    <w:rsid w:val="00FC0BF7"/>
    <w:rsid w:val="00FC762D"/>
    <w:rsid w:val="00FE0E61"/>
    <w:rsid w:val="00FE0E70"/>
    <w:rsid w:val="00FE1A1B"/>
    <w:rsid w:val="00FF2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B10"/>
  </w:style>
  <w:style w:type="paragraph" w:styleId="1">
    <w:name w:val="heading 1"/>
    <w:basedOn w:val="a"/>
    <w:next w:val="a"/>
    <w:link w:val="10"/>
    <w:uiPriority w:val="9"/>
    <w:qFormat/>
    <w:rsid w:val="00EF70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70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88498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E2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2997"/>
  </w:style>
  <w:style w:type="paragraph" w:styleId="a6">
    <w:name w:val="footer"/>
    <w:basedOn w:val="a"/>
    <w:link w:val="a7"/>
    <w:uiPriority w:val="99"/>
    <w:unhideWhenUsed/>
    <w:rsid w:val="00DE2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2997"/>
  </w:style>
  <w:style w:type="paragraph" w:styleId="11">
    <w:name w:val="toc 1"/>
    <w:basedOn w:val="a"/>
    <w:next w:val="a"/>
    <w:autoRedefine/>
    <w:uiPriority w:val="39"/>
    <w:unhideWhenUsed/>
    <w:rsid w:val="005F3723"/>
    <w:pPr>
      <w:spacing w:after="100"/>
    </w:pPr>
  </w:style>
  <w:style w:type="character" w:styleId="a8">
    <w:name w:val="Hyperlink"/>
    <w:basedOn w:val="a0"/>
    <w:uiPriority w:val="99"/>
    <w:unhideWhenUsed/>
    <w:rsid w:val="005F3723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161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link w:val="ab"/>
    <w:uiPriority w:val="99"/>
    <w:semiHidden/>
    <w:unhideWhenUsed/>
    <w:rsid w:val="00B44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B44C2B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771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70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70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88498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E2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2997"/>
  </w:style>
  <w:style w:type="paragraph" w:styleId="a6">
    <w:name w:val="footer"/>
    <w:basedOn w:val="a"/>
    <w:link w:val="a7"/>
    <w:uiPriority w:val="99"/>
    <w:unhideWhenUsed/>
    <w:rsid w:val="00DE2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2997"/>
  </w:style>
  <w:style w:type="paragraph" w:styleId="11">
    <w:name w:val="toc 1"/>
    <w:basedOn w:val="a"/>
    <w:next w:val="a"/>
    <w:autoRedefine/>
    <w:uiPriority w:val="39"/>
    <w:unhideWhenUsed/>
    <w:rsid w:val="005F3723"/>
    <w:pPr>
      <w:spacing w:after="100"/>
    </w:pPr>
  </w:style>
  <w:style w:type="character" w:styleId="a8">
    <w:name w:val="Hyperlink"/>
    <w:basedOn w:val="a0"/>
    <w:uiPriority w:val="99"/>
    <w:unhideWhenUsed/>
    <w:rsid w:val="005F3723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161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4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87CCD-6653-4433-947D-50BE8761F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Toshiba</cp:lastModifiedBy>
  <cp:revision>3</cp:revision>
  <dcterms:created xsi:type="dcterms:W3CDTF">2020-05-30T03:35:00Z</dcterms:created>
  <dcterms:modified xsi:type="dcterms:W3CDTF">2020-05-30T03:53:00Z</dcterms:modified>
</cp:coreProperties>
</file>